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C4F" w:rsidRDefault="00B125E3">
      <w:r>
        <w:t xml:space="preserve">                                                                            </w:t>
      </w:r>
    </w:p>
    <w:p w:rsidR="00147C4F" w:rsidRDefault="00B125E3">
      <w:r>
        <w:t xml:space="preserve">                                                                                                            УТВЕРЖДАЮ</w:t>
      </w:r>
    </w:p>
    <w:p w:rsidR="00147C4F" w:rsidRDefault="00B125E3">
      <w:r>
        <w:t xml:space="preserve">                                                                                                            Главный редактор</w:t>
      </w:r>
    </w:p>
    <w:p w:rsidR="00147C4F" w:rsidRDefault="00B125E3">
      <w:r>
        <w:t xml:space="preserve">                                                                                                            учреждения «Редакция</w:t>
      </w:r>
    </w:p>
    <w:p w:rsidR="00147C4F" w:rsidRDefault="00B125E3">
      <w:r>
        <w:t xml:space="preserve">  </w:t>
      </w:r>
      <w:r>
        <w:t xml:space="preserve">                                                                                                          районной газеты</w:t>
      </w:r>
    </w:p>
    <w:p w:rsidR="00147C4F" w:rsidRDefault="00B125E3">
      <w:r>
        <w:t xml:space="preserve">                                                                                                            «Свет Октября»</w:t>
      </w:r>
      <w:r>
        <w:rPr>
          <w:u w:val="single"/>
        </w:rPr>
        <w:t xml:space="preserve">            </w:t>
      </w:r>
      <w:r>
        <w:rPr>
          <w:u w:val="single"/>
        </w:rPr>
        <w:t xml:space="preserve">                                           </w:t>
      </w:r>
    </w:p>
    <w:p w:rsidR="00147C4F" w:rsidRDefault="00B125E3">
      <w:pPr>
        <w:ind w:firstLine="5812"/>
        <w:rPr>
          <w:u w:val="single"/>
        </w:rPr>
      </w:pPr>
      <w:r>
        <w:rPr>
          <w:u w:val="single"/>
        </w:rPr>
        <w:t xml:space="preserve">                                 </w:t>
      </w:r>
      <w:r>
        <w:t xml:space="preserve">М.Н. </w:t>
      </w:r>
      <w:r>
        <w:rPr>
          <w:u w:val="single"/>
        </w:rPr>
        <w:t>Букинич</w:t>
      </w:r>
    </w:p>
    <w:p w:rsidR="00147C4F" w:rsidRDefault="00147C4F">
      <w:pPr>
        <w:jc w:val="center"/>
      </w:pPr>
    </w:p>
    <w:p w:rsidR="00147C4F" w:rsidRDefault="00B12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147C4F" w:rsidRDefault="00B12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прямых телефонных линий главным редактором учреждения «Редакция районной газеты «Свет Октября»</w:t>
      </w:r>
    </w:p>
    <w:p w:rsidR="00147C4F" w:rsidRDefault="00B12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5D41C5">
        <w:rPr>
          <w:b/>
          <w:sz w:val="28"/>
          <w:szCs w:val="28"/>
        </w:rPr>
        <w:t>первом квартале 2025</w:t>
      </w:r>
      <w:r>
        <w:rPr>
          <w:b/>
          <w:sz w:val="28"/>
          <w:szCs w:val="28"/>
        </w:rPr>
        <w:t xml:space="preserve"> года</w:t>
      </w:r>
    </w:p>
    <w:p w:rsidR="00147C4F" w:rsidRDefault="00147C4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1150" w:type="dxa"/>
        <w:tblInd w:w="-1281" w:type="dxa"/>
        <w:tblLook w:val="04A0" w:firstRow="1" w:lastRow="0" w:firstColumn="1" w:lastColumn="0" w:noHBand="0" w:noVBand="1"/>
      </w:tblPr>
      <w:tblGrid>
        <w:gridCol w:w="3970"/>
        <w:gridCol w:w="4499"/>
        <w:gridCol w:w="2681"/>
      </w:tblGrid>
      <w:tr w:rsidR="00147C4F">
        <w:trPr>
          <w:trHeight w:val="371"/>
        </w:trPr>
        <w:tc>
          <w:tcPr>
            <w:tcW w:w="3970" w:type="dxa"/>
          </w:tcPr>
          <w:p w:rsidR="00147C4F" w:rsidRDefault="00B12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Ф.И.О, должность</w:t>
            </w:r>
          </w:p>
        </w:tc>
        <w:tc>
          <w:tcPr>
            <w:tcW w:w="4499" w:type="dxa"/>
          </w:tcPr>
          <w:p w:rsidR="00147C4F" w:rsidRDefault="00B12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рируемые вопросы </w:t>
            </w:r>
          </w:p>
        </w:tc>
        <w:tc>
          <w:tcPr>
            <w:tcW w:w="2681" w:type="dxa"/>
          </w:tcPr>
          <w:p w:rsidR="00147C4F" w:rsidRDefault="00B12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проведения </w:t>
            </w:r>
          </w:p>
        </w:tc>
      </w:tr>
      <w:tr w:rsidR="00147C4F">
        <w:trPr>
          <w:trHeight w:val="655"/>
        </w:trPr>
        <w:tc>
          <w:tcPr>
            <w:tcW w:w="3970" w:type="dxa"/>
          </w:tcPr>
          <w:p w:rsidR="00147C4F" w:rsidRDefault="00B12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Букинич Михаил Николаевич, главный редактор</w:t>
            </w:r>
          </w:p>
        </w:tc>
        <w:tc>
          <w:tcPr>
            <w:tcW w:w="4499" w:type="dxa"/>
          </w:tcPr>
          <w:p w:rsidR="00147C4F" w:rsidRDefault="00B12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информационное обеспечение в печатном издании и в интернете </w:t>
            </w:r>
          </w:p>
        </w:tc>
        <w:tc>
          <w:tcPr>
            <w:tcW w:w="2681" w:type="dxa"/>
          </w:tcPr>
          <w:p w:rsidR="00147C4F" w:rsidRDefault="005D4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B125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01. 2025</w:t>
            </w:r>
            <w:r w:rsidR="00B125E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47C4F" w:rsidRDefault="00B12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D41C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D41C5">
              <w:rPr>
                <w:rFonts w:ascii="Times New Roman" w:hAnsi="Times New Roman"/>
                <w:sz w:val="28"/>
                <w:szCs w:val="28"/>
              </w:rPr>
              <w:t>02.2025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47C4F" w:rsidRDefault="005D4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125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03.2025</w:t>
            </w:r>
            <w:r w:rsidR="00B125E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B125E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47C4F" w:rsidRDefault="00B12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147C4F" w:rsidRDefault="00B125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Прямая телефонная линия проводится</w:t>
      </w:r>
      <w:r>
        <w:rPr>
          <w:rFonts w:ascii="Times New Roman" w:hAnsi="Times New Roman"/>
          <w:sz w:val="28"/>
          <w:szCs w:val="28"/>
        </w:rPr>
        <w:t xml:space="preserve"> с 9.00 до 12.00 по тел. 57-717.</w:t>
      </w:r>
    </w:p>
    <w:p w:rsidR="00147C4F" w:rsidRDefault="00B125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в случае возникновения служебной необходимости в график проведения прямых телефонных линий могут вноситься изменения.</w:t>
      </w:r>
    </w:p>
    <w:p w:rsidR="00147C4F" w:rsidRDefault="00B125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147C4F" w:rsidRDefault="00B125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выездных приёмов граждан, индивидуальных предпринимателей, юридических лиц,</w:t>
      </w:r>
      <w:r>
        <w:rPr>
          <w:rFonts w:ascii="Times New Roman" w:hAnsi="Times New Roman"/>
          <w:b/>
          <w:sz w:val="28"/>
          <w:szCs w:val="28"/>
        </w:rPr>
        <w:t xml:space="preserve"> их представителей руководством учреждения   </w:t>
      </w:r>
    </w:p>
    <w:p w:rsidR="00147C4F" w:rsidRDefault="00147C4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077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44"/>
        <w:gridCol w:w="2552"/>
        <w:gridCol w:w="4675"/>
      </w:tblGrid>
      <w:tr w:rsidR="00147C4F">
        <w:trPr>
          <w:trHeight w:val="521"/>
        </w:trPr>
        <w:tc>
          <w:tcPr>
            <w:tcW w:w="3544" w:type="dxa"/>
          </w:tcPr>
          <w:p w:rsidR="00147C4F" w:rsidRDefault="00B125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Ф.И.О, должность</w:t>
            </w:r>
          </w:p>
        </w:tc>
        <w:tc>
          <w:tcPr>
            <w:tcW w:w="2552" w:type="dxa"/>
          </w:tcPr>
          <w:p w:rsidR="00147C4F" w:rsidRDefault="00B125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время проведения  </w:t>
            </w:r>
          </w:p>
        </w:tc>
        <w:tc>
          <w:tcPr>
            <w:tcW w:w="4675" w:type="dxa"/>
          </w:tcPr>
          <w:p w:rsidR="00147C4F" w:rsidRDefault="00B125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</w:tr>
      <w:tr w:rsidR="00147C4F">
        <w:trPr>
          <w:trHeight w:val="1034"/>
        </w:trPr>
        <w:tc>
          <w:tcPr>
            <w:tcW w:w="3544" w:type="dxa"/>
          </w:tcPr>
          <w:p w:rsidR="00147C4F" w:rsidRDefault="00B125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Букинич </w:t>
            </w:r>
          </w:p>
          <w:p w:rsidR="00147C4F" w:rsidRDefault="00B125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Михаил Николаевич,</w:t>
            </w:r>
          </w:p>
          <w:p w:rsidR="00147C4F" w:rsidRDefault="00B125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главный редактор</w:t>
            </w:r>
          </w:p>
        </w:tc>
        <w:tc>
          <w:tcPr>
            <w:tcW w:w="2552" w:type="dxa"/>
          </w:tcPr>
          <w:p w:rsidR="00147C4F" w:rsidRDefault="00B125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D41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D41C5">
              <w:rPr>
                <w:rFonts w:ascii="Times New Roman" w:hAnsi="Times New Roman"/>
                <w:b/>
                <w:sz w:val="28"/>
                <w:szCs w:val="28"/>
              </w:rPr>
              <w:t>02.2025</w:t>
            </w:r>
          </w:p>
          <w:p w:rsidR="00147C4F" w:rsidRDefault="00B125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10.00 до 12.00</w:t>
            </w:r>
          </w:p>
          <w:p w:rsidR="00147C4F" w:rsidRDefault="00147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147C4F" w:rsidRDefault="00B125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д. </w:t>
            </w:r>
            <w:r w:rsidR="005D41C5">
              <w:rPr>
                <w:rFonts w:ascii="Times New Roman" w:hAnsi="Times New Roman"/>
                <w:b/>
                <w:sz w:val="28"/>
                <w:szCs w:val="28"/>
              </w:rPr>
              <w:t>Подлужье</w:t>
            </w:r>
          </w:p>
        </w:tc>
      </w:tr>
    </w:tbl>
    <w:p w:rsidR="00147C4F" w:rsidRDefault="00147C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7C4F" w:rsidRDefault="00B125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147C4F" w:rsidRDefault="00B125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личного приёма граждан, индивидуальных предпринимателей, представителей юридических лиц  </w:t>
      </w:r>
    </w:p>
    <w:p w:rsidR="00147C4F" w:rsidRDefault="00147C4F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0915" w:type="dxa"/>
        <w:tblInd w:w="-1281" w:type="dxa"/>
        <w:tblLook w:val="04A0" w:firstRow="1" w:lastRow="0" w:firstColumn="1" w:lastColumn="0" w:noHBand="0" w:noVBand="1"/>
      </w:tblPr>
      <w:tblGrid>
        <w:gridCol w:w="2977"/>
        <w:gridCol w:w="5670"/>
        <w:gridCol w:w="2268"/>
      </w:tblGrid>
      <w:tr w:rsidR="00147C4F">
        <w:trPr>
          <w:trHeight w:val="335"/>
        </w:trPr>
        <w:tc>
          <w:tcPr>
            <w:tcW w:w="2977" w:type="dxa"/>
          </w:tcPr>
          <w:p w:rsidR="00147C4F" w:rsidRDefault="00B125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 должность</w:t>
            </w:r>
          </w:p>
        </w:tc>
        <w:tc>
          <w:tcPr>
            <w:tcW w:w="5670" w:type="dxa"/>
          </w:tcPr>
          <w:p w:rsidR="00147C4F" w:rsidRDefault="00B125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и время приёма</w:t>
            </w:r>
          </w:p>
        </w:tc>
        <w:tc>
          <w:tcPr>
            <w:tcW w:w="2268" w:type="dxa"/>
          </w:tcPr>
          <w:p w:rsidR="00147C4F" w:rsidRDefault="00B125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приёма </w:t>
            </w:r>
          </w:p>
        </w:tc>
      </w:tr>
      <w:tr w:rsidR="00147C4F">
        <w:trPr>
          <w:trHeight w:val="872"/>
        </w:trPr>
        <w:tc>
          <w:tcPr>
            <w:tcW w:w="2977" w:type="dxa"/>
          </w:tcPr>
          <w:p w:rsidR="00147C4F" w:rsidRDefault="00B125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Букинич </w:t>
            </w:r>
          </w:p>
          <w:p w:rsidR="00147C4F" w:rsidRDefault="00B125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Николаевич,</w:t>
            </w:r>
          </w:p>
          <w:p w:rsidR="00147C4F" w:rsidRDefault="00B125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редактор</w:t>
            </w:r>
          </w:p>
        </w:tc>
        <w:tc>
          <w:tcPr>
            <w:tcW w:w="5670" w:type="dxa"/>
          </w:tcPr>
          <w:p w:rsidR="00147C4F" w:rsidRDefault="00B125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каждая 3-я среда месяца   с 8.00 до 13.00 </w:t>
            </w:r>
          </w:p>
          <w:p w:rsidR="00147C4F" w:rsidRDefault="00B125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предварительной записи</w:t>
            </w:r>
          </w:p>
          <w:p w:rsidR="00147C4F" w:rsidRDefault="00147C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7C4F" w:rsidRDefault="00B125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редакция </w:t>
            </w:r>
          </w:p>
          <w:p w:rsidR="00147C4F" w:rsidRDefault="00B125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57-717</w:t>
            </w:r>
          </w:p>
        </w:tc>
      </w:tr>
      <w:tr w:rsidR="00147C4F">
        <w:trPr>
          <w:trHeight w:val="1222"/>
        </w:trPr>
        <w:tc>
          <w:tcPr>
            <w:tcW w:w="2977" w:type="dxa"/>
          </w:tcPr>
          <w:p w:rsidR="00147C4F" w:rsidRDefault="00B125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Денисенкова</w:t>
            </w:r>
          </w:p>
          <w:p w:rsidR="00147C4F" w:rsidRDefault="00B125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Нелли Иосифовна,</w:t>
            </w:r>
          </w:p>
          <w:p w:rsidR="00147C4F" w:rsidRDefault="00B125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редактора</w:t>
            </w:r>
          </w:p>
        </w:tc>
        <w:tc>
          <w:tcPr>
            <w:tcW w:w="5670" w:type="dxa"/>
          </w:tcPr>
          <w:p w:rsidR="00147C4F" w:rsidRDefault="00B125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каждая 3-я пятница месяца с 8.00 до 13.00 </w:t>
            </w:r>
          </w:p>
          <w:p w:rsidR="00147C4F" w:rsidRDefault="00B125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предварительной записи</w:t>
            </w:r>
            <w:bookmarkStart w:id="0" w:name="_GoBack"/>
            <w:bookmarkEnd w:id="0"/>
          </w:p>
          <w:p w:rsidR="00147C4F" w:rsidRDefault="00147C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7C4F" w:rsidRDefault="00B125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редакция </w:t>
            </w:r>
          </w:p>
          <w:p w:rsidR="00147C4F" w:rsidRDefault="00B125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57-730</w:t>
            </w:r>
          </w:p>
        </w:tc>
      </w:tr>
    </w:tbl>
    <w:p w:rsidR="00147C4F" w:rsidRDefault="00147C4F">
      <w:pPr>
        <w:rPr>
          <w:rFonts w:ascii="Times New Roman" w:hAnsi="Times New Roman"/>
          <w:b/>
          <w:sz w:val="28"/>
          <w:szCs w:val="28"/>
        </w:rPr>
      </w:pPr>
    </w:p>
    <w:p w:rsidR="00147C4F" w:rsidRDefault="00B125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запись на личный приём к руководству </w:t>
      </w:r>
    </w:p>
    <w:p w:rsidR="00147C4F" w:rsidRDefault="00B125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осуществляется по тел. +375(2240) 57-711.</w:t>
      </w:r>
    </w:p>
    <w:p w:rsidR="00147C4F" w:rsidRDefault="00B125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Телефон горячей линии 57-717.</w:t>
      </w:r>
    </w:p>
    <w:sectPr w:rsidR="00147C4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E3" w:rsidRDefault="00B125E3">
      <w:pPr>
        <w:spacing w:line="240" w:lineRule="auto"/>
      </w:pPr>
      <w:r>
        <w:separator/>
      </w:r>
    </w:p>
  </w:endnote>
  <w:endnote w:type="continuationSeparator" w:id="0">
    <w:p w:rsidR="00B125E3" w:rsidRDefault="00B12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E3" w:rsidRDefault="00B125E3">
      <w:pPr>
        <w:spacing w:line="240" w:lineRule="auto"/>
      </w:pPr>
      <w:r>
        <w:separator/>
      </w:r>
    </w:p>
  </w:footnote>
  <w:footnote w:type="continuationSeparator" w:id="0">
    <w:p w:rsidR="00B125E3" w:rsidRDefault="00B125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E7"/>
    <w:rsid w:val="00007B51"/>
    <w:rsid w:val="000B2CAE"/>
    <w:rsid w:val="001341AF"/>
    <w:rsid w:val="00147C4F"/>
    <w:rsid w:val="001F7824"/>
    <w:rsid w:val="00245EB7"/>
    <w:rsid w:val="002A26D6"/>
    <w:rsid w:val="0032562A"/>
    <w:rsid w:val="00362A49"/>
    <w:rsid w:val="004C42D1"/>
    <w:rsid w:val="00513D54"/>
    <w:rsid w:val="005C31DC"/>
    <w:rsid w:val="005D41C5"/>
    <w:rsid w:val="00620555"/>
    <w:rsid w:val="00663294"/>
    <w:rsid w:val="00676FCB"/>
    <w:rsid w:val="00695BE7"/>
    <w:rsid w:val="007B6E00"/>
    <w:rsid w:val="007F58D2"/>
    <w:rsid w:val="00814159"/>
    <w:rsid w:val="00827055"/>
    <w:rsid w:val="00881C6D"/>
    <w:rsid w:val="00904FE7"/>
    <w:rsid w:val="00932695"/>
    <w:rsid w:val="00B125E3"/>
    <w:rsid w:val="00D24612"/>
    <w:rsid w:val="00E56D7F"/>
    <w:rsid w:val="00ED6B46"/>
    <w:rsid w:val="0A4708A4"/>
    <w:rsid w:val="0B4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8DBA1-67EE-478F-B9E0-AA94F522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tLeast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/>
    </w:rPr>
  </w:style>
  <w:style w:type="character" w:customStyle="1" w:styleId="ab">
    <w:name w:val="Название Знак"/>
    <w:basedOn w:val="a0"/>
    <w:link w:val="aa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Подзаголовок Знак"/>
    <w:basedOn w:val="a0"/>
    <w:link w:val="a7"/>
    <w:uiPriority w:val="11"/>
    <w:qFormat/>
    <w:rPr>
      <w:rFonts w:asciiTheme="majorHAnsi" w:eastAsiaTheme="majorEastAsia" w:hAnsiTheme="majorHAnsi"/>
      <w:sz w:val="24"/>
      <w:szCs w:val="24"/>
    </w:rPr>
  </w:style>
  <w:style w:type="paragraph" w:styleId="ac">
    <w:name w:val="No Spacing"/>
    <w:basedOn w:val="a"/>
    <w:uiPriority w:val="1"/>
    <w:qFormat/>
    <w:rPr>
      <w:szCs w:val="32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</w:rPr>
  </w:style>
  <w:style w:type="character" w:customStyle="1" w:styleId="22">
    <w:name w:val="Цитата 2 Знак"/>
    <w:basedOn w:val="a0"/>
    <w:link w:val="21"/>
    <w:uiPriority w:val="29"/>
    <w:qFormat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qFormat/>
    <w:rPr>
      <w:b/>
      <w:i/>
      <w:sz w:val="24"/>
    </w:rPr>
  </w:style>
  <w:style w:type="character" w:customStyle="1" w:styleId="11">
    <w:name w:val="Слабое выделение1"/>
    <w:uiPriority w:val="19"/>
    <w:qFormat/>
    <w:rPr>
      <w:i/>
      <w:color w:val="595959" w:themeColor="text1" w:themeTint="A6"/>
    </w:rPr>
  </w:style>
  <w:style w:type="character" w:customStyle="1" w:styleId="12">
    <w:name w:val="Сильное выделение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ая ссылка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Сильная ссылка1"/>
    <w:basedOn w:val="a0"/>
    <w:uiPriority w:val="32"/>
    <w:qFormat/>
    <w:rPr>
      <w:b/>
      <w:sz w:val="24"/>
      <w:u w:val="single"/>
    </w:rPr>
  </w:style>
  <w:style w:type="character" w:customStyle="1" w:styleId="15">
    <w:name w:val="Название книги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1886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RedInRes</cp:lastModifiedBy>
  <cp:revision>6</cp:revision>
  <cp:lastPrinted>2024-07-29T14:04:00Z</cp:lastPrinted>
  <dcterms:created xsi:type="dcterms:W3CDTF">2024-06-28T14:14:00Z</dcterms:created>
  <dcterms:modified xsi:type="dcterms:W3CDTF">2025-01-09T05:51:00Z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5E8D06CCD0524E6188C8AF5D8F6CE919_12</vt:lpwstr>
  </property>
</Properties>
</file>